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F61C8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ПРОГРЕССОВСКОГО СЕЛЬСКОГО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F61C89" w:rsidRDefault="00F61C8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</w:t>
      </w:r>
      <w:r w:rsidR="00BE713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5B6B41" w:rsidRDefault="005B6B41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8C7B2E" w:rsidRDefault="00BE713F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F61C89">
        <w:rPr>
          <w:rFonts w:ascii="Times New Roman" w:hAnsi="Times New Roman"/>
        </w:rPr>
        <w:t>03</w:t>
      </w:r>
      <w:r w:rsidRPr="008C7B2E">
        <w:rPr>
          <w:rFonts w:ascii="Times New Roman" w:hAnsi="Times New Roman"/>
        </w:rPr>
        <w:t xml:space="preserve">» </w:t>
      </w:r>
      <w:r w:rsidR="00F61C89">
        <w:rPr>
          <w:rFonts w:ascii="Times New Roman" w:hAnsi="Times New Roman"/>
        </w:rPr>
        <w:t>декабря</w:t>
      </w:r>
      <w:r w:rsidRPr="008C7B2E">
        <w:rPr>
          <w:rFonts w:ascii="Times New Roman" w:hAnsi="Times New Roman"/>
        </w:rPr>
        <w:t xml:space="preserve"> 202</w:t>
      </w:r>
      <w:r w:rsidR="00F74C93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</w:t>
      </w:r>
      <w:r w:rsidR="00F61C89">
        <w:rPr>
          <w:rFonts w:ascii="Times New Roman" w:hAnsi="Times New Roman"/>
        </w:rPr>
        <w:t xml:space="preserve"> </w:t>
      </w:r>
      <w:r w:rsidRPr="008C7B2E">
        <w:rPr>
          <w:rFonts w:ascii="Times New Roman" w:hAnsi="Times New Roman"/>
        </w:rPr>
        <w:t xml:space="preserve"> № </w:t>
      </w:r>
      <w:r w:rsidR="00F61C89">
        <w:rPr>
          <w:rFonts w:ascii="Times New Roman" w:hAnsi="Times New Roman"/>
        </w:rPr>
        <w:t>134</w:t>
      </w:r>
    </w:p>
    <w:p w:rsidR="00BE713F" w:rsidRPr="008C7B2E" w:rsidRDefault="00F61C89" w:rsidP="00BE713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BE713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Михайловка 1-я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E713F" w:rsidRPr="008C7B2E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Выдача градостроительного плана земельного участка» на территории </w:t>
      </w:r>
      <w:r w:rsidR="00F61C89">
        <w:rPr>
          <w:rFonts w:ascii="Times New Roman" w:hAnsi="Times New Roman" w:cs="Times New Roman"/>
          <w:sz w:val="28"/>
          <w:szCs w:val="28"/>
        </w:rPr>
        <w:t>Прогрессовского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</w:t>
      </w:r>
      <w:r w:rsidR="00F61C89">
        <w:rPr>
          <w:rFonts w:ascii="Times New Roman" w:hAnsi="Times New Roman" w:cs="Times New Roman"/>
          <w:sz w:val="28"/>
          <w:szCs w:val="28"/>
        </w:rPr>
        <w:t>сельского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61C89">
        <w:rPr>
          <w:rFonts w:ascii="Times New Roman" w:hAnsi="Times New Roman" w:cs="Times New Roman"/>
          <w:sz w:val="28"/>
          <w:szCs w:val="28"/>
        </w:rPr>
        <w:t>Панинского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FB53EB" w:rsidRPr="00FB53EB" w:rsidRDefault="00FB53EB" w:rsidP="00FB53EB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F61C89">
        <w:rPr>
          <w:rFonts w:ascii="Times New Roman" w:eastAsia="Calibri" w:hAnsi="Times New Roman"/>
          <w:sz w:val="28"/>
          <w:szCs w:val="28"/>
          <w:lang w:eastAsia="en-US"/>
        </w:rPr>
        <w:t xml:space="preserve">Прогрессовского сельского поселения Панинского муниципального района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Воронежской области администрация </w:t>
      </w:r>
      <w:r w:rsidR="00F61C89">
        <w:rPr>
          <w:rFonts w:ascii="Times New Roman" w:eastAsia="Calibri" w:hAnsi="Times New Roman"/>
          <w:sz w:val="28"/>
          <w:szCs w:val="28"/>
          <w:lang w:eastAsia="en-US"/>
        </w:rPr>
        <w:t>Прогрессовского сельского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 </w:t>
      </w:r>
      <w:r w:rsidR="00F61C89">
        <w:rPr>
          <w:rFonts w:ascii="Times New Roman" w:eastAsia="Calibri" w:hAnsi="Times New Roman"/>
          <w:sz w:val="28"/>
          <w:szCs w:val="28"/>
          <w:lang w:eastAsia="en-US"/>
        </w:rPr>
        <w:t xml:space="preserve">Панинского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B53EB" w:rsidRPr="00FB53EB" w:rsidRDefault="00BE713F" w:rsidP="00FB53E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F61C89">
        <w:rPr>
          <w:lang w:eastAsia="ru-RU"/>
        </w:rPr>
        <w:t xml:space="preserve">Прогрессовского сельского поселения Панинского муниципального района Воронежской области </w:t>
      </w:r>
      <w:r w:rsidRPr="008C7B2E">
        <w:t>предоставления муниципальной услуги «</w:t>
      </w:r>
      <w:r w:rsidR="00CA4486" w:rsidRPr="00A64FF7">
        <w:t>Выдача градостроительного плана земельного участка</w:t>
      </w:r>
      <w:r w:rsidRPr="008C7B2E">
        <w:t>»</w:t>
      </w:r>
      <w:r>
        <w:t xml:space="preserve">, утвержденный постановлением администрации </w:t>
      </w:r>
      <w:r w:rsidR="00F61C89">
        <w:t>Прогрессовского сельского поселения Панинского муниципального района Воронежской области</w:t>
      </w:r>
      <w:r>
        <w:t xml:space="preserve"> от «</w:t>
      </w:r>
      <w:r w:rsidR="00F61C89">
        <w:t>25</w:t>
      </w:r>
      <w:r>
        <w:t>»</w:t>
      </w:r>
      <w:r w:rsidR="00F61C89">
        <w:t xml:space="preserve"> апреля 2024 </w:t>
      </w:r>
      <w:r>
        <w:t>г. №</w:t>
      </w:r>
      <w:r w:rsidR="00F61C89">
        <w:t xml:space="preserve"> 31</w:t>
      </w:r>
      <w:r>
        <w:t>,</w:t>
      </w:r>
      <w:r w:rsidR="00F61C89">
        <w:t xml:space="preserve"> в редакции от 07.11.2024 № 112</w:t>
      </w:r>
      <w:r>
        <w:t xml:space="preserve"> </w:t>
      </w:r>
      <w:r w:rsidR="00FB53EB">
        <w:t xml:space="preserve">(далее – Административный регламент) </w:t>
      </w:r>
      <w:r w:rsidR="00FB53EB" w:rsidRPr="00FB53EB">
        <w:rPr>
          <w:bCs/>
        </w:rPr>
        <w:t xml:space="preserve">изменение, дополнив Административный регламент после пункта </w:t>
      </w:r>
      <w:r w:rsidR="00FB53EB">
        <w:rPr>
          <w:bCs/>
        </w:rPr>
        <w:t>7.</w:t>
      </w:r>
      <w:r w:rsidR="00A463FD">
        <w:rPr>
          <w:bCs/>
        </w:rPr>
        <w:t>1</w:t>
      </w:r>
      <w:r w:rsidR="00FB53EB">
        <w:rPr>
          <w:bCs/>
        </w:rPr>
        <w:t>.</w:t>
      </w:r>
      <w:r w:rsidR="00FB53EB" w:rsidRPr="00FB53EB">
        <w:rPr>
          <w:bCs/>
        </w:rPr>
        <w:t xml:space="preserve"> новым пунктом </w:t>
      </w:r>
      <w:r w:rsidR="00A463FD">
        <w:rPr>
          <w:bCs/>
        </w:rPr>
        <w:t>7.1.2.</w:t>
      </w:r>
      <w:r w:rsidR="00FB53EB" w:rsidRPr="00FB53EB">
        <w:rPr>
          <w:bCs/>
        </w:rPr>
        <w:t xml:space="preserve"> следующего содержания: 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t>«</w:t>
      </w:r>
      <w:r w:rsidRPr="00A463FD">
        <w:rPr>
          <w:rFonts w:ascii="Times New Roman" w:hAnsi="Times New Roman"/>
          <w:sz w:val="28"/>
          <w:szCs w:val="28"/>
        </w:rPr>
        <w:t>7.1.2.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предоставления Муниципальной услуги</w:t>
      </w:r>
      <w:r w:rsidR="00935F08">
        <w:rPr>
          <w:rFonts w:ascii="Times New Roman" w:eastAsia="Calibri" w:hAnsi="Times New Roman"/>
          <w:sz w:val="28"/>
          <w:szCs w:val="28"/>
          <w:lang w:eastAsia="en-US"/>
        </w:rPr>
        <w:t>, предусмотренный пунктом 7.1 настоящего Административного регламента,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составляет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семь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) рабочих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 дня получения документов Администрацией. </w:t>
      </w:r>
    </w:p>
    <w:p w:rsidR="00935F08" w:rsidRDefault="00935F08" w:rsidP="00935F0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В указанном случае с</w:t>
      </w:r>
      <w:r w:rsidRPr="003C0FFF">
        <w:rPr>
          <w:rFonts w:ascii="Times New Roman" w:eastAsia="Calibri" w:hAnsi="Times New Roman"/>
          <w:sz w:val="26"/>
          <w:szCs w:val="26"/>
          <w:lang w:eastAsia="en-US"/>
        </w:rPr>
        <w:t>овокупный срок исполнения административных процедур, у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становленных настоящим </w:t>
      </w:r>
      <w:r w:rsidRPr="003C0FFF">
        <w:rPr>
          <w:rFonts w:ascii="Times New Roman" w:eastAsia="Calibr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="Calibri" w:hAnsi="Times New Roman"/>
          <w:sz w:val="26"/>
          <w:szCs w:val="26"/>
          <w:lang w:eastAsia="en-US"/>
        </w:rPr>
        <w:t>ым</w:t>
      </w:r>
      <w:r w:rsidRPr="003C0FFF">
        <w:rPr>
          <w:rFonts w:ascii="Times New Roman" w:eastAsia="Calibri" w:hAnsi="Times New Roman"/>
          <w:sz w:val="26"/>
          <w:szCs w:val="26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Pr="003C0FFF">
        <w:rPr>
          <w:rFonts w:ascii="Times New Roman" w:eastAsia="Calibri" w:hAnsi="Times New Roman"/>
          <w:sz w:val="26"/>
          <w:szCs w:val="26"/>
          <w:lang w:eastAsia="en-US"/>
        </w:rPr>
        <w:t xml:space="preserve">, не должен превышать </w:t>
      </w:r>
      <w:r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Pr="003C0FFF">
        <w:rPr>
          <w:rFonts w:ascii="Times New Roman" w:eastAsia="Calibri" w:hAnsi="Times New Roman"/>
          <w:sz w:val="26"/>
          <w:szCs w:val="26"/>
          <w:lang w:eastAsia="en-US"/>
        </w:rPr>
        <w:t xml:space="preserve"> (</w:t>
      </w:r>
      <w:r>
        <w:rPr>
          <w:rFonts w:ascii="Times New Roman" w:eastAsia="Calibri" w:hAnsi="Times New Roman"/>
          <w:sz w:val="26"/>
          <w:szCs w:val="26"/>
          <w:lang w:eastAsia="en-US"/>
        </w:rPr>
        <w:t>семи</w:t>
      </w:r>
      <w:r w:rsidRPr="003C0FFF">
        <w:rPr>
          <w:rFonts w:ascii="Times New Roman" w:eastAsia="Calibri" w:hAnsi="Times New Roman"/>
          <w:sz w:val="26"/>
          <w:szCs w:val="26"/>
          <w:lang w:eastAsia="en-US"/>
        </w:rPr>
        <w:t>) рабочих дней со дня поступления в Администрацию документов от Заявителя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463FD" w:rsidRP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3E6D64">
        <w:rPr>
          <w:rFonts w:ascii="Times New Roman" w:eastAsia="Calibri" w:hAnsi="Times New Roman"/>
          <w:sz w:val="28"/>
          <w:szCs w:val="28"/>
          <w:lang w:eastAsia="en-US"/>
        </w:rPr>
        <w:t>, и при условии получения сведений от ресурсоснабжающих организаций в течение трех рабочих дней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3C0FFF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течение </w:t>
      </w:r>
      <w:r w:rsidR="003E6D64">
        <w:rPr>
          <w:rFonts w:ascii="Times New Roman" w:eastAsia="Calibri" w:hAnsi="Times New Roman"/>
          <w:sz w:val="28"/>
          <w:szCs w:val="28"/>
          <w:lang w:eastAsia="en-US"/>
        </w:rPr>
        <w:t>трех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 рабоч</w:t>
      </w:r>
      <w:r w:rsidR="003E6D64">
        <w:rPr>
          <w:rFonts w:ascii="Times New Roman" w:eastAsia="Calibri" w:hAnsi="Times New Roman"/>
          <w:sz w:val="28"/>
          <w:szCs w:val="28"/>
          <w:lang w:eastAsia="en-US"/>
        </w:rPr>
        <w:t>их дней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, Муниципальная услуга предоставляется в срок, установленный пунктом 7.1. настоящего Административного регламента. 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F61C89" w:rsidRPr="00A463FD" w:rsidRDefault="00F61C89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B6B41">
        <w:rPr>
          <w:rFonts w:ascii="Times New Roman" w:hAnsi="Times New Roman"/>
          <w:sz w:val="28"/>
          <w:szCs w:val="28"/>
        </w:rPr>
        <w:t>после</w:t>
      </w:r>
      <w:r w:rsidRPr="00A42EFB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</w:t>
      </w:r>
      <w:r w:rsidR="00A463FD">
        <w:t>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5B6B41" w:rsidRDefault="005B6B41" w:rsidP="00BE71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5B6B41" w:rsidRPr="00792C5C" w:rsidRDefault="005B6B41" w:rsidP="00BE71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Прогрессовского сельского  поселения                        Е.В.Сысоев</w:t>
      </w:r>
    </w:p>
    <w:sectPr w:rsidR="005B6B41" w:rsidRPr="00792C5C" w:rsidSect="000C062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61" w:rsidRDefault="00A42F61" w:rsidP="002513DA">
      <w:r>
        <w:separator/>
      </w:r>
    </w:p>
  </w:endnote>
  <w:endnote w:type="continuationSeparator" w:id="0">
    <w:p w:rsidR="00A42F61" w:rsidRDefault="00A42F61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61" w:rsidRDefault="00A42F61" w:rsidP="002513DA">
      <w:r>
        <w:separator/>
      </w:r>
    </w:p>
  </w:footnote>
  <w:footnote w:type="continuationSeparator" w:id="0">
    <w:p w:rsidR="00A42F61" w:rsidRDefault="00A42F61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75022E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5B6B4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5293E"/>
    <w:rsid w:val="00064B2B"/>
    <w:rsid w:val="000C0625"/>
    <w:rsid w:val="0010002C"/>
    <w:rsid w:val="001018F3"/>
    <w:rsid w:val="001A5B18"/>
    <w:rsid w:val="001C1698"/>
    <w:rsid w:val="001F53B6"/>
    <w:rsid w:val="0020027B"/>
    <w:rsid w:val="002041FA"/>
    <w:rsid w:val="002513DA"/>
    <w:rsid w:val="002E5D29"/>
    <w:rsid w:val="00343C44"/>
    <w:rsid w:val="003A7790"/>
    <w:rsid w:val="003C0FFF"/>
    <w:rsid w:val="003C40DB"/>
    <w:rsid w:val="003E1E17"/>
    <w:rsid w:val="003E6D64"/>
    <w:rsid w:val="00410841"/>
    <w:rsid w:val="00437F29"/>
    <w:rsid w:val="00445CE3"/>
    <w:rsid w:val="00466623"/>
    <w:rsid w:val="004B49BD"/>
    <w:rsid w:val="005159C5"/>
    <w:rsid w:val="00571317"/>
    <w:rsid w:val="005B6B41"/>
    <w:rsid w:val="005D452F"/>
    <w:rsid w:val="005D5EE2"/>
    <w:rsid w:val="006100AD"/>
    <w:rsid w:val="0064180A"/>
    <w:rsid w:val="0067622E"/>
    <w:rsid w:val="00722B4B"/>
    <w:rsid w:val="007239CB"/>
    <w:rsid w:val="0075022E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35F08"/>
    <w:rsid w:val="00974B2B"/>
    <w:rsid w:val="009C1C25"/>
    <w:rsid w:val="009C31EB"/>
    <w:rsid w:val="009E3E41"/>
    <w:rsid w:val="00A240C8"/>
    <w:rsid w:val="00A27585"/>
    <w:rsid w:val="00A35BB7"/>
    <w:rsid w:val="00A42F61"/>
    <w:rsid w:val="00A463FD"/>
    <w:rsid w:val="00AE78E4"/>
    <w:rsid w:val="00AF4492"/>
    <w:rsid w:val="00B03C00"/>
    <w:rsid w:val="00B136C3"/>
    <w:rsid w:val="00B14C55"/>
    <w:rsid w:val="00B23E6D"/>
    <w:rsid w:val="00B6037B"/>
    <w:rsid w:val="00B74924"/>
    <w:rsid w:val="00BA18C0"/>
    <w:rsid w:val="00BD27A4"/>
    <w:rsid w:val="00BE1CBF"/>
    <w:rsid w:val="00BE713F"/>
    <w:rsid w:val="00BF079C"/>
    <w:rsid w:val="00C0543C"/>
    <w:rsid w:val="00C35335"/>
    <w:rsid w:val="00C6054E"/>
    <w:rsid w:val="00CA4486"/>
    <w:rsid w:val="00CA5822"/>
    <w:rsid w:val="00CC3D41"/>
    <w:rsid w:val="00D14834"/>
    <w:rsid w:val="00D517D3"/>
    <w:rsid w:val="00DA59C7"/>
    <w:rsid w:val="00E44017"/>
    <w:rsid w:val="00E81557"/>
    <w:rsid w:val="00EF6E53"/>
    <w:rsid w:val="00F61C89"/>
    <w:rsid w:val="00F659A8"/>
    <w:rsid w:val="00F74C93"/>
    <w:rsid w:val="00FA5CAA"/>
    <w:rsid w:val="00FB53EB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Прогресс</cp:lastModifiedBy>
  <cp:revision>4</cp:revision>
  <cp:lastPrinted>2024-12-03T12:32:00Z</cp:lastPrinted>
  <dcterms:created xsi:type="dcterms:W3CDTF">2024-11-15T08:46:00Z</dcterms:created>
  <dcterms:modified xsi:type="dcterms:W3CDTF">2024-12-03T12:32:00Z</dcterms:modified>
</cp:coreProperties>
</file>